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4976E4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4976E4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4976E4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4976E4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D5C66" w:rsidRDefault="002D5C66" w:rsidP="002D5C66">
      <w:pPr>
        <w:pStyle w:val="NormalWeb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2D5C66" w:rsidRDefault="002D5C66" w:rsidP="002D5C66">
      <w:pPr>
        <w:pStyle w:val="NormalWeb"/>
        <w:jc w:val="both"/>
      </w:pPr>
      <w:r>
        <w:rPr>
          <w:b/>
          <w:bCs/>
        </w:rPr>
        <w:t>Provedor de Justiça; Inspecção-Geral dos Serviços de Justiça; Ministro da Justiça; Procurador-geral da República,</w:t>
      </w:r>
    </w:p>
    <w:p w:rsidR="002D5C66" w:rsidRDefault="002D5C66" w:rsidP="002D5C66">
      <w:pPr>
        <w:pStyle w:val="NormalWeb"/>
        <w:jc w:val="both"/>
      </w:pPr>
      <w:r>
        <w:rPr>
          <w:b/>
          <w:bCs/>
        </w:rPr>
        <w:t>C/c</w:t>
      </w:r>
    </w:p>
    <w:p w:rsidR="002D5C66" w:rsidRDefault="002D5C66" w:rsidP="002D5C66">
      <w:pPr>
        <w:pStyle w:val="NormalWeb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2D5C66">
      <w:pPr>
        <w:pStyle w:val="NormalWeb"/>
        <w:jc w:val="both"/>
      </w:pPr>
      <w:r>
        <w:rPr>
          <w:b/>
          <w:bCs/>
        </w:rPr>
        <w:t> </w:t>
      </w:r>
    </w:p>
    <w:p w:rsidR="00DD11B5" w:rsidRDefault="00DD11B5" w:rsidP="00DD11B5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08-04-2013</w:t>
      </w:r>
    </w:p>
    <w:p w:rsidR="00DD11B5" w:rsidRPr="00DD11B5" w:rsidRDefault="00DD11B5" w:rsidP="00DD11B5">
      <w:pPr>
        <w:pStyle w:val="NormalWeb"/>
        <w:spacing w:before="0" w:beforeAutospacing="0" w:after="0" w:afterAutospacing="0"/>
      </w:pPr>
      <w:proofErr w:type="spellStart"/>
      <w:r w:rsidRPr="00DD11B5">
        <w:rPr>
          <w:b/>
          <w:bCs/>
        </w:rPr>
        <w:t>N.Refª</w:t>
      </w:r>
      <w:proofErr w:type="spellEnd"/>
      <w:r w:rsidRPr="00DD11B5">
        <w:rPr>
          <w:b/>
          <w:bCs/>
        </w:rPr>
        <w:t xml:space="preserve"> n.º 45/</w:t>
      </w:r>
      <w:proofErr w:type="spellStart"/>
      <w:r w:rsidRPr="00DD11B5">
        <w:rPr>
          <w:b/>
          <w:bCs/>
        </w:rPr>
        <w:t>apd</w:t>
      </w:r>
      <w:proofErr w:type="spellEnd"/>
      <w:r w:rsidRPr="00DD11B5">
        <w:rPr>
          <w:b/>
          <w:bCs/>
        </w:rPr>
        <w:t>/13</w:t>
      </w:r>
    </w:p>
    <w:p w:rsidR="00DD11B5" w:rsidRPr="00DD11B5" w:rsidRDefault="00DD11B5" w:rsidP="00DD11B5">
      <w:pPr>
        <w:pStyle w:val="NormalWeb"/>
        <w:spacing w:before="0" w:beforeAutospacing="0" w:after="0" w:afterAutospacing="0"/>
        <w:jc w:val="both"/>
        <w:rPr>
          <w:bCs/>
        </w:rPr>
      </w:pPr>
      <w:r w:rsidRPr="00DD11B5">
        <w:rPr>
          <w:bCs/>
        </w:rPr>
        <w:t xml:space="preserve">Outra </w:t>
      </w:r>
      <w:proofErr w:type="spellStart"/>
      <w:r w:rsidRPr="00DD11B5">
        <w:rPr>
          <w:bCs/>
        </w:rPr>
        <w:t>refª</w:t>
      </w:r>
      <w:proofErr w:type="spellEnd"/>
    </w:p>
    <w:p w:rsidR="00DD11B5" w:rsidRDefault="00DD11B5" w:rsidP="00DD11B5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04-04-2013</w:t>
      </w:r>
    </w:p>
    <w:p w:rsidR="002D5C66" w:rsidRPr="00DD11B5" w:rsidRDefault="002D5C66" w:rsidP="00DD11B5">
      <w:pPr>
        <w:pStyle w:val="NormalWeb"/>
        <w:spacing w:before="0" w:beforeAutospacing="0" w:after="0" w:afterAutospacing="0"/>
      </w:pPr>
      <w:proofErr w:type="spellStart"/>
      <w:r w:rsidRPr="00DD11B5">
        <w:rPr>
          <w:b/>
          <w:bCs/>
        </w:rPr>
        <w:t>N.Refª</w:t>
      </w:r>
      <w:proofErr w:type="spellEnd"/>
      <w:r w:rsidRPr="00DD11B5">
        <w:rPr>
          <w:b/>
          <w:bCs/>
        </w:rPr>
        <w:t xml:space="preserve"> n.º 40/</w:t>
      </w:r>
      <w:proofErr w:type="spellStart"/>
      <w:r w:rsidRPr="00DD11B5">
        <w:rPr>
          <w:b/>
          <w:bCs/>
        </w:rPr>
        <w:t>apd</w:t>
      </w:r>
      <w:proofErr w:type="spellEnd"/>
      <w:r w:rsidRPr="00DD11B5">
        <w:rPr>
          <w:b/>
          <w:bCs/>
        </w:rPr>
        <w:t>/13</w:t>
      </w:r>
    </w:p>
    <w:p w:rsidR="002D5C66" w:rsidRPr="00DD11B5" w:rsidRDefault="002D5C66" w:rsidP="002D5C66">
      <w:pPr>
        <w:pStyle w:val="NormalWeb"/>
        <w:jc w:val="both"/>
      </w:pPr>
      <w:r w:rsidRPr="00DD11B5">
        <w:rPr>
          <w:b/>
          <w:bCs/>
        </w:rPr>
        <w:t> </w:t>
      </w:r>
    </w:p>
    <w:p w:rsidR="002D5C66" w:rsidRDefault="002D5C66" w:rsidP="002D5C66">
      <w:pPr>
        <w:pStyle w:val="NormalWeb"/>
        <w:jc w:val="both"/>
      </w:pPr>
      <w:r>
        <w:rPr>
          <w:b/>
          <w:bCs/>
        </w:rPr>
        <w:t>Assunto</w:t>
      </w:r>
      <w:r>
        <w:t xml:space="preserve">: suspeitas de tortura na cadeia de </w:t>
      </w:r>
      <w:r>
        <w:rPr>
          <w:rStyle w:val="il"/>
        </w:rPr>
        <w:t>Monsanto</w:t>
      </w:r>
      <w:r w:rsidR="00DD11B5">
        <w:rPr>
          <w:rStyle w:val="il"/>
        </w:rPr>
        <w:t xml:space="preserve"> (</w:t>
      </w:r>
      <w:proofErr w:type="spellStart"/>
      <w:r w:rsidR="00DD11B5">
        <w:rPr>
          <w:rStyle w:val="il"/>
        </w:rPr>
        <w:t>cont</w:t>
      </w:r>
      <w:proofErr w:type="spellEnd"/>
      <w:r w:rsidR="00DD11B5">
        <w:rPr>
          <w:rStyle w:val="il"/>
        </w:rPr>
        <w:t>)</w:t>
      </w:r>
    </w:p>
    <w:p w:rsidR="00DD11B5" w:rsidRDefault="00DD11B5" w:rsidP="002D5C66">
      <w:pPr>
        <w:pStyle w:val="NormalWeb"/>
        <w:jc w:val="both"/>
      </w:pPr>
      <w:r>
        <w:t xml:space="preserve">Segundo as informações que nos chegaram agora, </w:t>
      </w:r>
      <w:proofErr w:type="spellStart"/>
      <w:r w:rsidR="002D5C66">
        <w:t>Andoni</w:t>
      </w:r>
      <w:proofErr w:type="spellEnd"/>
      <w:r w:rsidR="002D5C66">
        <w:t xml:space="preserve"> </w:t>
      </w:r>
      <w:proofErr w:type="spellStart"/>
      <w:r w:rsidR="002D5C66">
        <w:t>Zengotitabengoa</w:t>
      </w:r>
      <w:proofErr w:type="spellEnd"/>
      <w:r w:rsidR="002D5C66">
        <w:t xml:space="preserve"> </w:t>
      </w:r>
      <w:r>
        <w:t xml:space="preserve">continua detido em Monsanto. E não terá sido ele o alvo da acção descrita no nosso oficio nº 40. Terá sido </w:t>
      </w:r>
      <w:r w:rsidRPr="005B691B">
        <w:t xml:space="preserve">Jaime </w:t>
      </w:r>
      <w:proofErr w:type="spellStart"/>
      <w:r w:rsidRPr="005B691B">
        <w:t>Gimenez</w:t>
      </w:r>
      <w:proofErr w:type="spellEnd"/>
      <w:r w:rsidRPr="005B691B">
        <w:t xml:space="preserve"> </w:t>
      </w:r>
      <w:proofErr w:type="spellStart"/>
      <w:r w:rsidRPr="005B691B">
        <w:t>Arbe</w:t>
      </w:r>
      <w:proofErr w:type="spellEnd"/>
      <w:r>
        <w:t xml:space="preserve">. </w:t>
      </w:r>
    </w:p>
    <w:p w:rsidR="002D5C66" w:rsidRDefault="002D5C66" w:rsidP="002D5C66">
      <w:pPr>
        <w:pStyle w:val="NormalWeb"/>
      </w:pPr>
    </w:p>
    <w:p w:rsidR="002D5C66" w:rsidRDefault="002D5C66" w:rsidP="002D5C66">
      <w:pPr>
        <w:pStyle w:val="NormalWeb"/>
        <w:jc w:val="both"/>
      </w:pPr>
    </w:p>
    <w:p w:rsidR="002D5C66" w:rsidRDefault="002D5C66" w:rsidP="002D5C66">
      <w:pPr>
        <w:pStyle w:val="NormalWeb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2D5C66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5E" w:rsidRDefault="00A04C5E">
      <w:r>
        <w:separator/>
      </w:r>
    </w:p>
  </w:endnote>
  <w:endnote w:type="continuationSeparator" w:id="0">
    <w:p w:rsidR="00A04C5E" w:rsidRDefault="00A0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5E" w:rsidRDefault="00A04C5E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04C5E" w:rsidRDefault="00A04C5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5E" w:rsidRDefault="00A04C5E">
      <w:r>
        <w:separator/>
      </w:r>
    </w:p>
  </w:footnote>
  <w:footnote w:type="continuationSeparator" w:id="0">
    <w:p w:rsidR="00A04C5E" w:rsidRDefault="00A04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2013-04-07T23:31:00Z</dcterms:created>
  <dcterms:modified xsi:type="dcterms:W3CDTF">2013-04-07T23:36:00Z</dcterms:modified>
</cp:coreProperties>
</file>